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  <w:lang w:bidi="th-TH"/>
        </w:rPr>
      </w:pPr>
      <w:r>
        <w:rPr>
          <w:rFonts w:hint="eastAsia" w:ascii="黑体" w:hAnsi="黑体" w:eastAsia="黑体"/>
          <w:sz w:val="32"/>
          <w:szCs w:val="32"/>
          <w:lang w:bidi="th-TH"/>
        </w:rPr>
        <w:t>附件</w:t>
      </w:r>
    </w:p>
    <w:p>
      <w:pPr>
        <w:spacing w:line="560" w:lineRule="exact"/>
        <w:rPr>
          <w:rFonts w:ascii="仿宋_GB2312" w:hAnsi="Calibri" w:eastAsia="仿宋_GB2312"/>
          <w:sz w:val="32"/>
          <w:szCs w:val="32"/>
          <w:lang w:bidi="th-TH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44"/>
          <w:szCs w:val="44"/>
          <w:lang w:bidi="th-TH"/>
        </w:rPr>
      </w:pPr>
      <w:bookmarkStart w:id="2" w:name="_GoBack"/>
      <w:r>
        <w:rPr>
          <w:rFonts w:hint="eastAsia" w:ascii="方正小标宋简体" w:hAnsi="Calibri" w:eastAsia="方正小标宋简体"/>
          <w:sz w:val="44"/>
          <w:szCs w:val="44"/>
          <w:lang w:bidi="th-TH"/>
        </w:rPr>
        <w:t>阅看资料申请表</w:t>
      </w:r>
    </w:p>
    <w:bookmarkEnd w:id="2"/>
    <w:p>
      <w:pPr>
        <w:spacing w:line="560" w:lineRule="exact"/>
        <w:rPr>
          <w:rFonts w:ascii="仿宋_GB2312" w:hAnsi="Calibri" w:eastAsia="仿宋_GB2312"/>
          <w:sz w:val="32"/>
          <w:szCs w:val="32"/>
          <w:lang w:bidi="th-TH"/>
        </w:rPr>
      </w:pP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838"/>
        <w:gridCol w:w="1499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项目名称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广西壮族自治区图书馆2026年度纸质图书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shd w:val="clear" w:color="auto" w:fill="FFFFFF"/>
                <w:lang w:bidi="th-TH"/>
              </w:rPr>
              <w:t>供应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申请资料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（在前面□内打√）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bidi="th-TH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《广西壮族自治区图书馆2026年度中文纸质图书供应服务采购需求（征求意见稿）》（面向中小微企业预留）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bidi="th-TH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《广西壮族自治区图书馆</w:t>
            </w:r>
            <w:bookmarkStart w:id="0" w:name="OLE_LINK8"/>
            <w:bookmarkStart w:id="1" w:name="OLE_LINK7"/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2026年度中文纸质图书供应服务采购需求</w:t>
            </w:r>
            <w:bookmarkEnd w:id="0"/>
            <w:bookmarkEnd w:id="1"/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（征求意见稿）》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bidi="th-TH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《广西壮族自治区图书馆2026年度西文纸质图书供应服务采购需求（征求意见稿）》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bidi="th-TH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《广西壮族自治区图书馆2026年度东盟语种纸质图书供应服务采购需求（征求意见稿）》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公司名称</w:t>
            </w:r>
          </w:p>
          <w:p>
            <w:pPr>
              <w:spacing w:line="500" w:lineRule="exact"/>
              <w:rPr>
                <w:rFonts w:ascii="仿宋_GB2312" w:hAnsi="宋体" w:eastAsia="仿宋_GB2312" w:cs="宋体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bidi="th-TH"/>
              </w:rPr>
              <w:t>（公章）</w:t>
            </w:r>
          </w:p>
          <w:p>
            <w:pPr>
              <w:spacing w:line="500" w:lineRule="exact"/>
              <w:ind w:left="420" w:leftChars="200"/>
              <w:rPr>
                <w:rFonts w:ascii="Times New Roman" w:hAnsi="Times New Roman" w:eastAsia="宋体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联系人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联系电话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联系人邮箱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申请日期</w:t>
            </w:r>
          </w:p>
        </w:tc>
        <w:tc>
          <w:tcPr>
            <w:tcW w:w="343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bidi="th-TH"/>
              </w:rPr>
              <w:t>备注</w:t>
            </w:r>
          </w:p>
        </w:tc>
        <w:tc>
          <w:tcPr>
            <w:tcW w:w="77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  <w:lang w:bidi="th-TH"/>
              </w:rPr>
            </w:pPr>
          </w:p>
        </w:tc>
      </w:tr>
    </w:tbl>
    <w:p>
      <w:pPr>
        <w:spacing w:line="560" w:lineRule="exact"/>
        <w:rPr>
          <w:rFonts w:ascii="仿宋_GB2312" w:hAnsi="Calibri" w:eastAsia="仿宋_GB2312"/>
          <w:sz w:val="32"/>
          <w:szCs w:val="32"/>
          <w:lang w:bidi="th-TH"/>
        </w:rPr>
      </w:pPr>
    </w:p>
    <w:p/>
    <w:p/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E356C"/>
    <w:rsid w:val="268E356C"/>
    <w:rsid w:val="3E0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2025-11-19T06:03:00Z</dcterms:created>
  <dc:creator>廖心星</dc:creator>
  <cp:lastModifiedBy>廖心星</cp:lastModifiedBy>
  <dcterms:modified xsi:type="dcterms:W3CDTF">2025-11-19T06:04:17Z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D5A55D9417DC439B8CD81BC70DC550C6</vt:lpwstr>
  </property>
</Properties>
</file>